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AD1" w:rsidRPr="005B7AD1" w:rsidRDefault="005B7AD1" w:rsidP="005B7AD1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ZAKON</w:t>
      </w:r>
    </w:p>
    <w:p w:rsidR="005B7AD1" w:rsidRPr="005B7AD1" w:rsidRDefault="005B7AD1" w:rsidP="005B7A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</w:t>
      </w:r>
      <w:r w:rsidRPr="005B7AD1">
        <w:rPr>
          <w:b/>
          <w:noProof/>
          <w:lang w:val="sr-Latn-CS"/>
        </w:rPr>
        <w:t xml:space="preserve">A </w:t>
      </w:r>
      <w:r>
        <w:rPr>
          <w:b/>
          <w:noProof/>
          <w:lang w:val="sr-Latn-CS"/>
        </w:rPr>
        <w:t>O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RAZVOJU</w:t>
      </w:r>
      <w:r w:rsidRPr="005B7AD1">
        <w:rPr>
          <w:b/>
          <w:noProof/>
          <w:lang w:val="sr-Latn-CS"/>
        </w:rPr>
        <w:t xml:space="preserve"> </w:t>
      </w:r>
    </w:p>
    <w:p w:rsidR="005B7AD1" w:rsidRPr="005B7AD1" w:rsidRDefault="005B7AD1" w:rsidP="005B7AD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MALIH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SREDNJIH</w:t>
      </w:r>
      <w:r w:rsidRPr="005B7AD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jc w:val="center"/>
        <w:rPr>
          <w:bCs/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1.</w:t>
      </w:r>
    </w:p>
    <w:p w:rsidR="005B7AD1" w:rsidRPr="005B7AD1" w:rsidRDefault="005B7AD1" w:rsidP="005B7AD1">
      <w:pPr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malih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srednjih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preduzeća</w:t>
      </w:r>
      <w:r w:rsidRPr="005B7AD1">
        <w:rPr>
          <w:bCs/>
          <w:noProof/>
          <w:lang w:val="sr-Latn-CS"/>
        </w:rPr>
        <w:t xml:space="preserve"> (</w:t>
      </w:r>
      <w:r w:rsidRPr="005B7AD1">
        <w:rPr>
          <w:noProof/>
          <w:lang w:val="sr-Latn-CS"/>
        </w:rPr>
        <w:t>„</w:t>
      </w:r>
      <w:r>
        <w:rPr>
          <w:bCs/>
          <w:noProof/>
          <w:lang w:val="sr-Latn-CS"/>
        </w:rPr>
        <w:t>Službeni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“, </w:t>
      </w:r>
      <w:r>
        <w:rPr>
          <w:bCs/>
          <w:noProof/>
          <w:lang w:val="sr-Latn-CS"/>
        </w:rPr>
        <w:t>broj</w:t>
      </w:r>
      <w:r w:rsidRPr="005B7AD1">
        <w:rPr>
          <w:bCs/>
          <w:noProof/>
          <w:lang w:val="sr-Latn-CS"/>
        </w:rPr>
        <w:t xml:space="preserve"> 50/13)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5.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5B7AD1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tačka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mijenja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v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ostvaruju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ukupni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godišnji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prihod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5B7AD1">
        <w:rPr>
          <w:bCs/>
          <w:noProof/>
          <w:lang w:val="sr-Latn-CS"/>
        </w:rPr>
        <w:t xml:space="preserve"> 97.790.000 </w:t>
      </w:r>
      <w:r>
        <w:rPr>
          <w:bCs/>
          <w:noProof/>
          <w:lang w:val="sr-Latn-CS"/>
        </w:rPr>
        <w:t>KM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vrijednost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</w:t>
      </w:r>
      <w:r w:rsidRPr="005B7AD1">
        <w:rPr>
          <w:bCs/>
          <w:noProof/>
          <w:lang w:val="sr-Latn-CS"/>
        </w:rPr>
        <w:t xml:space="preserve"> 84.099.400 </w:t>
      </w:r>
      <w:r>
        <w:rPr>
          <w:bCs/>
          <w:noProof/>
          <w:lang w:val="sr-Latn-CS"/>
        </w:rPr>
        <w:t>KM</w:t>
      </w:r>
      <w:r w:rsidRPr="005B7AD1">
        <w:rPr>
          <w:bCs/>
          <w:noProof/>
          <w:lang w:val="sr-Latn-CS"/>
        </w:rPr>
        <w:t>.“</w:t>
      </w:r>
    </w:p>
    <w:p w:rsidR="005B7AD1" w:rsidRPr="005B7AD1" w:rsidRDefault="005B7AD1" w:rsidP="005B7AD1">
      <w:pPr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2.</w:t>
      </w:r>
    </w:p>
    <w:p w:rsidR="005B7AD1" w:rsidRPr="005B7AD1" w:rsidRDefault="005B7AD1" w:rsidP="005B7AD1">
      <w:pPr>
        <w:rPr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6. </w:t>
      </w:r>
      <w:r>
        <w:rPr>
          <w:noProof/>
          <w:lang w:val="sr-Latn-CS"/>
        </w:rPr>
        <w:t>mijenja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B7AD1">
        <w:rPr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rPr>
          <w:noProof/>
          <w:lang w:val="sr-Latn-CS"/>
        </w:rPr>
      </w:pPr>
      <w:r w:rsidRPr="005B7AD1">
        <w:rPr>
          <w:bCs/>
          <w:noProof/>
          <w:lang w:val="sr-Latn-CS"/>
        </w:rPr>
        <w:t>„</w:t>
      </w:r>
      <w:r w:rsidRPr="005B7AD1">
        <w:rPr>
          <w:noProof/>
          <w:lang w:val="sr-Latn-CS"/>
        </w:rPr>
        <w:t xml:space="preserve">(1) </w:t>
      </w:r>
      <w:r>
        <w:rPr>
          <w:noProof/>
          <w:lang w:val="sr-Latn-CS"/>
        </w:rPr>
        <w:t>Prema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veličini</w:t>
      </w:r>
      <w:r w:rsidRPr="005B7AD1">
        <w:rPr>
          <w:noProof/>
          <w:lang w:val="sr-Latn-CS"/>
        </w:rPr>
        <w:t xml:space="preserve">, </w:t>
      </w:r>
      <w:r>
        <w:rPr>
          <w:noProof/>
          <w:lang w:val="sr-Latn-CS"/>
        </w:rPr>
        <w:t>MSP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dijele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Pr="005B7AD1">
        <w:rPr>
          <w:noProof/>
          <w:lang w:val="sr-Latn-CS"/>
        </w:rPr>
        <w:t xml:space="preserve">) </w:t>
      </w:r>
      <w:r>
        <w:rPr>
          <w:noProof/>
          <w:lang w:val="sr-Latn-CS"/>
        </w:rPr>
        <w:t>mala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5B7AD1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50 </w:t>
      </w:r>
      <w:r>
        <w:rPr>
          <w:noProof/>
          <w:lang w:val="sr-Latn-CS"/>
        </w:rPr>
        <w:t>radnika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19.558.000 </w:t>
      </w:r>
      <w:r>
        <w:rPr>
          <w:noProof/>
          <w:lang w:val="sr-Latn-CS"/>
        </w:rPr>
        <w:t>KM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5B7AD1" w:rsidRPr="005B7AD1" w:rsidRDefault="005B7AD1" w:rsidP="005B7AD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Pr="005B7AD1">
        <w:rPr>
          <w:noProof/>
          <w:lang w:val="sr-Latn-CS"/>
        </w:rPr>
        <w:t xml:space="preserve">) </w:t>
      </w:r>
      <w:r>
        <w:rPr>
          <w:noProof/>
          <w:lang w:val="sr-Latn-CS"/>
        </w:rPr>
        <w:t>srednja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5B7AD1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49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250 </w:t>
      </w:r>
      <w:r>
        <w:rPr>
          <w:noProof/>
          <w:lang w:val="sr-Latn-CS"/>
        </w:rPr>
        <w:t>radnika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</w:t>
      </w:r>
      <w:r w:rsidRPr="005B7AD1">
        <w:rPr>
          <w:bCs/>
          <w:noProof/>
          <w:lang w:val="sr-Latn-CS"/>
        </w:rPr>
        <w:t xml:space="preserve">97.790.000 </w:t>
      </w:r>
      <w:r>
        <w:rPr>
          <w:bCs/>
          <w:noProof/>
          <w:lang w:val="sr-Latn-CS"/>
        </w:rPr>
        <w:t>KM</w:t>
      </w:r>
      <w:r w:rsidRPr="005B7AD1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</w:t>
      </w:r>
      <w:r w:rsidRPr="005B7AD1">
        <w:rPr>
          <w:bCs/>
          <w:noProof/>
          <w:lang w:val="sr-Latn-CS"/>
        </w:rPr>
        <w:t xml:space="preserve">84.099.400 </w:t>
      </w:r>
      <w:r>
        <w:rPr>
          <w:bCs/>
          <w:noProof/>
          <w:lang w:val="sr-Latn-CS"/>
        </w:rPr>
        <w:t>KM</w:t>
      </w:r>
      <w:r w:rsidRPr="005B7AD1">
        <w:rPr>
          <w:bCs/>
          <w:noProof/>
          <w:lang w:val="sr-Latn-CS"/>
        </w:rPr>
        <w:t>.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malih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B7AD1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5B7AD1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razlikovati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mikropreduzeća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3.911.600 </w:t>
      </w:r>
      <w:r>
        <w:rPr>
          <w:noProof/>
          <w:lang w:val="sr-Latn-CS"/>
        </w:rPr>
        <w:t>KM</w:t>
      </w:r>
      <w:r w:rsidRPr="005B7AD1">
        <w:rPr>
          <w:noProof/>
          <w:lang w:val="sr-Latn-CS"/>
        </w:rPr>
        <w:t>.</w:t>
      </w:r>
      <w:r w:rsidRPr="005B7AD1">
        <w:rPr>
          <w:bCs/>
          <w:noProof/>
          <w:lang w:val="sr-Latn-CS"/>
        </w:rPr>
        <w:t>“</w:t>
      </w:r>
    </w:p>
    <w:p w:rsidR="005B7AD1" w:rsidRPr="005B7AD1" w:rsidRDefault="005B7AD1" w:rsidP="005B7AD1">
      <w:pPr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3.</w:t>
      </w:r>
    </w:p>
    <w:p w:rsidR="005B7AD1" w:rsidRPr="005B7AD1" w:rsidRDefault="005B7AD1" w:rsidP="005B7AD1">
      <w:pPr>
        <w:jc w:val="center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8.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5B7AD1">
        <w:rPr>
          <w:bCs/>
          <w:noProof/>
          <w:lang w:val="sr-Latn-CS"/>
        </w:rPr>
        <w:t xml:space="preserve"> 5, </w:t>
      </w:r>
      <w:r>
        <w:rPr>
          <w:bCs/>
          <w:noProof/>
          <w:lang w:val="sr-Latn-CS"/>
        </w:rPr>
        <w:t>kao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cijelom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industrije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energetike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rudarstva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privrede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odgovarajućem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padežu</w:t>
      </w:r>
      <w:r w:rsidRPr="005B7AD1">
        <w:rPr>
          <w:bCs/>
          <w:noProof/>
          <w:lang w:val="sr-Latn-CS"/>
        </w:rPr>
        <w:t>.</w:t>
      </w: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jc w:val="center"/>
        <w:rPr>
          <w:bCs/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4.</w:t>
      </w:r>
    </w:p>
    <w:p w:rsidR="005B7AD1" w:rsidRPr="005B7AD1" w:rsidRDefault="005B7AD1" w:rsidP="005B7AD1">
      <w:pPr>
        <w:jc w:val="center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10. </w:t>
      </w:r>
      <w:r>
        <w:rPr>
          <w:bCs/>
          <w:noProof/>
          <w:lang w:val="sr-Latn-CS"/>
        </w:rPr>
        <w:t>tačka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mijenja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princip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integrisanja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edukacija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unapređivanja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ženskog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socijalnog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podrazumijeva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1) </w:t>
      </w:r>
      <w:r>
        <w:rPr>
          <w:bCs/>
          <w:noProof/>
          <w:lang w:val="sr-Latn-CS"/>
        </w:rPr>
        <w:t>uvođenje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razvijanje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preduzetničkog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nastavnim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planovima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obuka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nastavnog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osoblja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2) </w:t>
      </w:r>
      <w:r>
        <w:rPr>
          <w:bCs/>
          <w:noProof/>
          <w:lang w:val="sr-Latn-CS"/>
        </w:rPr>
        <w:t>saradnju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poslovnom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zajednicom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3) </w:t>
      </w:r>
      <w:r>
        <w:rPr>
          <w:bCs/>
          <w:noProof/>
          <w:lang w:val="sr-Latn-CS"/>
        </w:rPr>
        <w:t>donošenje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sprovođenje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obuka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stvaranje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bolji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pristup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finansiranju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udruživanju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preduzetnica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4) </w:t>
      </w:r>
      <w:r>
        <w:rPr>
          <w:bCs/>
          <w:noProof/>
          <w:lang w:val="sr-Latn-CS"/>
        </w:rPr>
        <w:t>uspostavljanje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okvira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socijalno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preduzetništvo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usmjereno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postizanje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društvenih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zadovoljavanja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specifičnih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grupa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stanovništva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uvođenje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fiskalnih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povlastica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ovaj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>,“.</w:t>
      </w: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princip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doprinose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princip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donošenja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prvo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računa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doprinosi</w:t>
      </w:r>
      <w:r w:rsidRPr="005B7AD1">
        <w:rPr>
          <w:bCs/>
          <w:noProof/>
          <w:lang w:val="sr-Latn-CS"/>
        </w:rPr>
        <w:t>“.</w:t>
      </w: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podtački</w:t>
      </w:r>
      <w:r w:rsidRPr="005B7AD1">
        <w:rPr>
          <w:bCs/>
          <w:noProof/>
          <w:lang w:val="sr-Latn-CS"/>
        </w:rPr>
        <w:t xml:space="preserve"> 4), </w:t>
      </w:r>
      <w:r>
        <w:rPr>
          <w:bCs/>
          <w:noProof/>
          <w:lang w:val="sr-Latn-CS"/>
        </w:rPr>
        <w:t>kao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cijelom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Republičke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Razvojne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odgovarajućem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padežu</w:t>
      </w:r>
      <w:r w:rsidRPr="005B7AD1">
        <w:rPr>
          <w:bCs/>
          <w:noProof/>
          <w:lang w:val="sr-Latn-CS"/>
        </w:rPr>
        <w:t>.</w:t>
      </w: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podtački</w:t>
      </w:r>
      <w:r w:rsidRPr="005B7AD1">
        <w:rPr>
          <w:bCs/>
          <w:noProof/>
          <w:lang w:val="sr-Latn-CS"/>
        </w:rPr>
        <w:t xml:space="preserve"> 6) </w:t>
      </w:r>
      <w:r>
        <w:rPr>
          <w:bCs/>
          <w:noProof/>
          <w:lang w:val="sr-Latn-CS"/>
        </w:rPr>
        <w:t>tačka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zapetom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zamjenjuje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zapetom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podtačke</w:t>
      </w:r>
      <w:r w:rsidRPr="005B7AD1">
        <w:rPr>
          <w:bCs/>
          <w:noProof/>
          <w:lang w:val="sr-Latn-CS"/>
        </w:rPr>
        <w:t xml:space="preserve"> 6) </w:t>
      </w:r>
      <w:r>
        <w:rPr>
          <w:bCs/>
          <w:noProof/>
          <w:lang w:val="sr-Latn-CS"/>
        </w:rPr>
        <w:t>dodaje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podtačka</w:t>
      </w:r>
      <w:r w:rsidRPr="005B7AD1">
        <w:rPr>
          <w:bCs/>
          <w:noProof/>
          <w:lang w:val="sr-Latn-CS"/>
        </w:rPr>
        <w:t xml:space="preserve"> 7) </w:t>
      </w:r>
      <w:r>
        <w:rPr>
          <w:bCs/>
          <w:noProof/>
          <w:lang w:val="sr-Latn-CS"/>
        </w:rPr>
        <w:t>koja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lastRenderedPageBreak/>
        <w:t xml:space="preserve">„7) </w:t>
      </w:r>
      <w:r>
        <w:rPr>
          <w:bCs/>
          <w:noProof/>
          <w:lang w:val="sr-Latn-CS"/>
        </w:rPr>
        <w:t>podrška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informaciono</w:t>
      </w:r>
      <w:r w:rsidRPr="005B7AD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komunikacionih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tehnologija</w:t>
      </w:r>
      <w:r w:rsidRPr="005B7AD1">
        <w:rPr>
          <w:bCs/>
          <w:noProof/>
          <w:lang w:val="sr-Latn-CS"/>
        </w:rPr>
        <w:t>,“.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B7AD1">
        <w:rPr>
          <w:bCs/>
          <w:noProof/>
          <w:lang w:val="sr-Latn-CS"/>
        </w:rPr>
        <w:t xml:space="preserve"> 5.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11. </w:t>
      </w:r>
      <w:r>
        <w:rPr>
          <w:bCs/>
          <w:noProof/>
          <w:lang w:val="sr-Latn-CS"/>
        </w:rPr>
        <w:t>poslije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đ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dodaje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tačka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</w:t>
      </w:r>
      <w:r w:rsidRPr="005B7AD1">
        <w:rPr>
          <w:bCs/>
          <w:noProof/>
          <w:lang w:val="sr-Latn-CS"/>
        </w:rPr>
        <w:t xml:space="preserve">), </w:t>
      </w:r>
      <w:r>
        <w:rPr>
          <w:bCs/>
          <w:noProof/>
          <w:lang w:val="sr-Latn-CS"/>
        </w:rPr>
        <w:t>koja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spacing w:val="-4"/>
          <w:lang w:val="sr-Latn-CS"/>
        </w:rPr>
      </w:pPr>
      <w:r w:rsidRPr="005B7AD1">
        <w:rPr>
          <w:bCs/>
          <w:noProof/>
          <w:spacing w:val="-4"/>
          <w:lang w:val="sr-Latn-CS"/>
        </w:rPr>
        <w:t>„</w:t>
      </w:r>
      <w:r>
        <w:rPr>
          <w:bCs/>
          <w:noProof/>
          <w:spacing w:val="-4"/>
          <w:lang w:val="sr-Latn-CS"/>
        </w:rPr>
        <w:t>e</w:t>
      </w:r>
      <w:r w:rsidRPr="005B7AD1">
        <w:rPr>
          <w:bCs/>
          <w:noProof/>
          <w:spacing w:val="-4"/>
          <w:lang w:val="sr-Latn-CS"/>
        </w:rPr>
        <w:t xml:space="preserve">) </w:t>
      </w:r>
      <w:r>
        <w:rPr>
          <w:bCs/>
          <w:noProof/>
          <w:spacing w:val="-4"/>
          <w:lang w:val="sr-Latn-CS"/>
        </w:rPr>
        <w:t>organizacije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komorskog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sistema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udruživanja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privrednih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društava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i</w:t>
      </w:r>
      <w:r w:rsidRPr="005B7AD1">
        <w:rPr>
          <w:bCs/>
          <w:noProof/>
          <w:spacing w:val="-4"/>
          <w:lang w:val="sr-Latn-CS"/>
        </w:rPr>
        <w:t xml:space="preserve"> </w:t>
      </w:r>
      <w:r>
        <w:rPr>
          <w:bCs/>
          <w:noProof/>
          <w:spacing w:val="-4"/>
          <w:lang w:val="sr-Latn-CS"/>
        </w:rPr>
        <w:t>preduzetnika</w:t>
      </w:r>
      <w:r w:rsidRPr="005B7AD1">
        <w:rPr>
          <w:bCs/>
          <w:noProof/>
          <w:spacing w:val="-4"/>
          <w:lang w:val="sr-Latn-CS"/>
        </w:rPr>
        <w:t>,“.</w:t>
      </w:r>
    </w:p>
    <w:p w:rsidR="005B7AD1" w:rsidRPr="005B7AD1" w:rsidRDefault="005B7AD1" w:rsidP="005B7AD1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Dosadašnje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</w:t>
      </w:r>
      <w:r w:rsidRPr="005B7AD1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e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postaju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</w:t>
      </w:r>
      <w:r w:rsidRPr="005B7AD1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ž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</w:t>
      </w:r>
      <w:r w:rsidRPr="005B7AD1">
        <w:rPr>
          <w:bCs/>
          <w:noProof/>
          <w:lang w:val="sr-Latn-CS"/>
        </w:rPr>
        <w:t xml:space="preserve">). 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6.</w:t>
      </w:r>
    </w:p>
    <w:p w:rsidR="005B7AD1" w:rsidRPr="005B7AD1" w:rsidRDefault="005B7AD1" w:rsidP="005B7AD1">
      <w:pPr>
        <w:rPr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B7AD1">
        <w:rPr>
          <w:noProof/>
          <w:lang w:val="sr-Latn-CS"/>
        </w:rPr>
        <w:t xml:space="preserve"> 15.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B7AD1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poslije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B7AD1">
        <w:rPr>
          <w:noProof/>
          <w:lang w:val="sr-Latn-CS"/>
        </w:rPr>
        <w:t>: „</w:t>
      </w:r>
      <w:r>
        <w:rPr>
          <w:noProof/>
          <w:lang w:val="sr-Latn-CS"/>
        </w:rPr>
        <w:t>MSP</w:t>
      </w:r>
      <w:r w:rsidRPr="005B7AD1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B7AD1">
        <w:rPr>
          <w:noProof/>
          <w:lang w:val="sr-Latn-CS"/>
        </w:rPr>
        <w:t xml:space="preserve">: </w:t>
      </w:r>
      <w:r w:rsidRPr="005B7AD1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državna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pomoć</w:t>
      </w:r>
      <w:r w:rsidRPr="005B7AD1">
        <w:rPr>
          <w:bCs/>
          <w:noProof/>
          <w:lang w:val="sr-Latn-CS"/>
        </w:rPr>
        <w:t>“.</w:t>
      </w:r>
    </w:p>
    <w:p w:rsidR="005B7AD1" w:rsidRPr="005B7AD1" w:rsidRDefault="005B7AD1" w:rsidP="005B7AD1">
      <w:pPr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7.</w:t>
      </w:r>
    </w:p>
    <w:p w:rsidR="005B7AD1" w:rsidRPr="005B7AD1" w:rsidRDefault="005B7AD1" w:rsidP="005B7AD1">
      <w:pPr>
        <w:rPr>
          <w:noProof/>
          <w:lang w:val="sr-Latn-CS"/>
        </w:rPr>
      </w:pPr>
    </w:p>
    <w:p w:rsidR="005B7AD1" w:rsidRPr="005B7AD1" w:rsidRDefault="005B7AD1" w:rsidP="005B7AD1">
      <w:pPr>
        <w:ind w:firstLine="720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B7AD1">
        <w:rPr>
          <w:noProof/>
          <w:lang w:val="sr-Latn-CS"/>
        </w:rPr>
        <w:t xml:space="preserve"> 26.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B7AD1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</w:t>
      </w:r>
      <w:r w:rsidRPr="005B7AD1">
        <w:rPr>
          <w:noProof/>
          <w:lang w:val="sr-Latn-CS"/>
        </w:rPr>
        <w:t xml:space="preserve">: </w:t>
      </w:r>
      <w:r w:rsidRPr="005B7AD1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devet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brojem</w:t>
      </w:r>
      <w:r w:rsidRPr="005B7AD1">
        <w:rPr>
          <w:bCs/>
          <w:noProof/>
          <w:lang w:val="sr-Latn-CS"/>
        </w:rPr>
        <w:t>: „14“.</w:t>
      </w:r>
    </w:p>
    <w:p w:rsidR="005B7AD1" w:rsidRPr="005B7AD1" w:rsidRDefault="005B7AD1" w:rsidP="005B7AD1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Stav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mijenja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Savjet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čini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jedan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predstavnik</w:t>
      </w:r>
      <w:r w:rsidRPr="005B7AD1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evropske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integracije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saradnju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trgovine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turizma</w:t>
      </w:r>
      <w:r w:rsidRPr="005B7AD1">
        <w:rPr>
          <w:bCs/>
          <w:noProof/>
          <w:lang w:val="sr-Latn-CS"/>
        </w:rPr>
        <w:t>,</w:t>
      </w:r>
      <w:r w:rsidRPr="005B7AD1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naučnotehnološki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visoko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informaciono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prosvjete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kulture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poljoprivrede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šumarstva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vodoprivrede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Razvojne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Privredne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Zanatsko</w:t>
      </w:r>
      <w:r w:rsidRPr="005B7AD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preduzetničke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četiri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prijedlog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Zanatsko</w:t>
      </w:r>
      <w:r w:rsidRPr="005B7AD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preduzetničke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.“ </w:t>
      </w: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B7AD1">
        <w:rPr>
          <w:bCs/>
          <w:noProof/>
          <w:lang w:val="sr-Latn-CS"/>
        </w:rPr>
        <w:t xml:space="preserve"> 6. </w:t>
      </w:r>
      <w:r>
        <w:rPr>
          <w:bCs/>
          <w:noProof/>
          <w:lang w:val="sr-Latn-CS"/>
        </w:rPr>
        <w:t>dodaje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Pr="005B7AD1">
        <w:rPr>
          <w:bCs/>
          <w:noProof/>
          <w:lang w:val="sr-Latn-CS"/>
        </w:rPr>
        <w:t xml:space="preserve"> 7, </w:t>
      </w:r>
      <w:r>
        <w:rPr>
          <w:bCs/>
          <w:noProof/>
          <w:lang w:val="sr-Latn-CS"/>
        </w:rPr>
        <w:t>koji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„(7) </w:t>
      </w:r>
      <w:r>
        <w:rPr>
          <w:bCs/>
          <w:noProof/>
          <w:lang w:val="sr-Latn-CS"/>
        </w:rPr>
        <w:t>Privredna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Zanatsko</w:t>
      </w:r>
      <w:r w:rsidRPr="005B7AD1">
        <w:rPr>
          <w:bCs/>
          <w:noProof/>
          <w:lang w:val="sr-Latn-CS"/>
        </w:rPr>
        <w:t>-</w:t>
      </w:r>
      <w:r>
        <w:rPr>
          <w:bCs/>
          <w:noProof/>
          <w:lang w:val="sr-Latn-CS"/>
        </w:rPr>
        <w:t>preduzetnička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predlažu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ovog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imajući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sljedeće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jednaku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geografsku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zastupljenost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područjima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komora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ravnopravnu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polnu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zastupljenost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prioritetnost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subjekata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proizvodnih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oblasti</w:t>
      </w:r>
      <w:r w:rsidRPr="005B7AD1">
        <w:rPr>
          <w:bCs/>
          <w:noProof/>
          <w:lang w:val="sr-Latn-CS"/>
        </w:rPr>
        <w:t xml:space="preserve">.“ 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8.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27. </w:t>
      </w:r>
      <w:r>
        <w:rPr>
          <w:bCs/>
          <w:noProof/>
          <w:lang w:val="sr-Latn-CS"/>
        </w:rPr>
        <w:t>stav</w:t>
      </w:r>
      <w:r w:rsidRPr="005B7AD1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mijenja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426"/>
        <w:jc w:val="both"/>
        <w:rPr>
          <w:noProof/>
          <w:lang w:val="sr-Cyrl-BA"/>
        </w:rPr>
      </w:pPr>
      <w:r w:rsidRPr="005B7AD1">
        <w:rPr>
          <w:bCs/>
          <w:noProof/>
          <w:lang w:val="sr-Latn-CS"/>
        </w:rPr>
        <w:t xml:space="preserve">„(1) </w:t>
      </w:r>
      <w:r>
        <w:rPr>
          <w:bCs/>
          <w:noProof/>
          <w:lang w:val="sr-Latn-CS"/>
        </w:rPr>
        <w:t>Razvojna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Pr="005B7AD1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razvojne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stručne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operativne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privlačenja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ulaganja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promocije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unapređivanja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konkurentnosti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cjelini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aktivnosti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doprinose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Pr="005B7AD1">
        <w:rPr>
          <w:bCs/>
          <w:noProof/>
          <w:lang w:val="sr-Latn-CS"/>
        </w:rPr>
        <w:t>.“</w:t>
      </w: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9.</w:t>
      </w:r>
    </w:p>
    <w:p w:rsidR="005B7AD1" w:rsidRPr="005B7AD1" w:rsidRDefault="005B7AD1" w:rsidP="005B7AD1">
      <w:pPr>
        <w:rPr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28. </w:t>
      </w:r>
      <w:r>
        <w:rPr>
          <w:noProof/>
          <w:lang w:val="sr-Latn-CS"/>
        </w:rPr>
        <w:t>mijenja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B7AD1">
        <w:rPr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jc w:val="both"/>
        <w:rPr>
          <w:noProof/>
          <w:lang w:val="sr-Latn-CS"/>
        </w:rPr>
      </w:pPr>
      <w:r w:rsidRPr="005B7AD1">
        <w:rPr>
          <w:bCs/>
          <w:noProof/>
          <w:lang w:val="sr-Latn-CS"/>
        </w:rPr>
        <w:t>„</w:t>
      </w:r>
      <w:r w:rsidRPr="005B7AD1">
        <w:rPr>
          <w:noProof/>
          <w:lang w:val="sr-Latn-CS"/>
        </w:rPr>
        <w:t xml:space="preserve">(1) </w:t>
      </w:r>
      <w:r>
        <w:rPr>
          <w:noProof/>
          <w:lang w:val="sr-Latn-CS"/>
        </w:rPr>
        <w:t>Nadležnosti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B7AD1">
        <w:rPr>
          <w:noProof/>
          <w:lang w:val="sr-Latn-CS"/>
        </w:rPr>
        <w:t>: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saradnja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republičkim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drugim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organizacijama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institucijama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vezi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pitanjima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značaja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unapređivanje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razvoja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preduzetništva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unapređivanje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međuopštinskih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izvještavanje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lastRenderedPageBreak/>
        <w:t>d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sprovođenje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programa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projekata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ciljem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unapređivanja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položaja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aktivnosti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konkurentnosti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stručnih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usluga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cilju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podsticanja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ulaganja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privlačenju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prekvalifikacije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dokvalifikacije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) </w:t>
      </w:r>
      <w:r>
        <w:rPr>
          <w:noProof/>
          <w:lang w:val="sr-Latn-CS"/>
        </w:rPr>
        <w:t>sprovođenje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izvoznim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5B7AD1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resorno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Pr="005B7AD1">
        <w:rPr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noProof/>
          <w:lang w:val="sr-Latn-CS"/>
        </w:rPr>
      </w:pPr>
      <w:r>
        <w:rPr>
          <w:noProof/>
          <w:lang w:val="sr-Latn-CS"/>
        </w:rPr>
        <w:t>j</w:t>
      </w:r>
      <w:r w:rsidRPr="005B7AD1">
        <w:rPr>
          <w:noProof/>
          <w:lang w:val="sr-Latn-CS"/>
        </w:rPr>
        <w:t xml:space="preserve">) </w:t>
      </w:r>
      <w:r>
        <w:rPr>
          <w:noProof/>
          <w:lang w:val="sr-Latn-CS"/>
        </w:rPr>
        <w:t>pripremanje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instruktora</w:t>
      </w:r>
      <w:r w:rsidRPr="005B7AD1">
        <w:rPr>
          <w:noProof/>
          <w:lang w:val="sr-Latn-CS"/>
        </w:rPr>
        <w:t xml:space="preserve">, </w:t>
      </w:r>
      <w:r>
        <w:rPr>
          <w:noProof/>
          <w:lang w:val="sr-Latn-CS"/>
        </w:rPr>
        <w:t>konsultanata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mentora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5B7AD1">
        <w:rPr>
          <w:noProof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konsultanata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portala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zonama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inovatorskoj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stimulisanje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ženskom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omladinskom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ruralnom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vidovima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socijalnog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pružanje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podrške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učešće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sajmovima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zemlji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inostranstvu</w:t>
      </w:r>
      <w:r w:rsidRPr="005B7AD1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preduzetničkog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portala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MSP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cjelini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rizičnog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kapitala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5B7AD1" w:rsidRPr="005B7AD1" w:rsidRDefault="005B7AD1" w:rsidP="005B7AD1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B7A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(2)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organizuje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sjednice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predstavnicima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lokalnih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međuopštinskih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radi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unapređivanja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saradnje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utvrđivanja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zajednički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realizovati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razmatranja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pitanja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značaja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preduzetništva</w:t>
      </w:r>
      <w:r w:rsidRPr="005B7AD1">
        <w:rPr>
          <w:bCs/>
          <w:noProof/>
          <w:lang w:val="sr-Latn-CS"/>
        </w:rPr>
        <w:t xml:space="preserve">. 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(3) </w:t>
      </w:r>
      <w:r>
        <w:rPr>
          <w:bCs/>
          <w:noProof/>
          <w:lang w:val="sr-Latn-CS"/>
        </w:rPr>
        <w:t>Sjednice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ovog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potrebi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najmanje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jednom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godišnje</w:t>
      </w:r>
      <w:r w:rsidRPr="005B7AD1">
        <w:rPr>
          <w:bCs/>
          <w:noProof/>
          <w:lang w:val="sr-Latn-CS"/>
        </w:rPr>
        <w:t>.“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10.</w:t>
      </w: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ind w:firstLine="426"/>
        <w:rPr>
          <w:noProof/>
          <w:lang w:val="sr-Cyrl-BA"/>
        </w:rPr>
      </w:pP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B7AD1">
        <w:rPr>
          <w:noProof/>
          <w:lang w:val="sr-Latn-CS"/>
        </w:rPr>
        <w:t xml:space="preserve"> 29.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B7AD1">
        <w:rPr>
          <w:noProof/>
          <w:lang w:val="sr-Latn-CS"/>
        </w:rPr>
        <w:t xml:space="preserve"> 2. </w:t>
      </w:r>
      <w:r>
        <w:rPr>
          <w:noProof/>
          <w:lang w:val="sr-Latn-CS"/>
        </w:rPr>
        <w:t>riječi</w:t>
      </w:r>
      <w:r w:rsidRPr="005B7AD1">
        <w:rPr>
          <w:noProof/>
          <w:lang w:val="sr-Latn-CS"/>
        </w:rPr>
        <w:t>: „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mandat</w:t>
      </w:r>
      <w:r w:rsidRPr="005B7AD1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se.</w:t>
      </w:r>
    </w:p>
    <w:p w:rsidR="005B7AD1" w:rsidRPr="005B7AD1" w:rsidRDefault="005B7AD1" w:rsidP="005B7AD1">
      <w:pPr>
        <w:jc w:val="center"/>
        <w:rPr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11.</w:t>
      </w:r>
    </w:p>
    <w:p w:rsidR="005B7AD1" w:rsidRPr="005B7AD1" w:rsidRDefault="005B7AD1" w:rsidP="005B7AD1">
      <w:pPr>
        <w:ind w:firstLine="426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30. </w:t>
      </w:r>
      <w:r>
        <w:rPr>
          <w:bCs/>
          <w:noProof/>
          <w:lang w:val="sr-Latn-CS"/>
        </w:rPr>
        <w:t>stav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mijenja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rPr>
          <w:bCs/>
          <w:noProof/>
          <w:lang w:val="sr-Latn-CS"/>
        </w:rPr>
      </w:pPr>
      <w:r w:rsidRPr="005B7AD1">
        <w:rPr>
          <w:bCs/>
          <w:noProof/>
          <w:lang w:val="sr-Latn-CS"/>
        </w:rPr>
        <w:t xml:space="preserve">„(2)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odbor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Vlada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imenuje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predstavnike</w:t>
      </w:r>
      <w:r w:rsidRPr="005B7AD1">
        <w:rPr>
          <w:bCs/>
          <w:noProof/>
          <w:lang w:val="sr-Latn-CS"/>
        </w:rPr>
        <w:t>:</w:t>
      </w:r>
    </w:p>
    <w:p w:rsidR="005B7AD1" w:rsidRPr="005B7AD1" w:rsidRDefault="005B7AD1" w:rsidP="005B7AD1">
      <w:pPr>
        <w:ind w:firstLine="360"/>
        <w:rPr>
          <w:bCs/>
          <w:noProof/>
          <w:lang w:val="sr-Latn-CS"/>
        </w:rPr>
      </w:pPr>
      <w:r>
        <w:rPr>
          <w:bCs/>
          <w:noProof/>
          <w:lang w:val="sr-Latn-CS"/>
        </w:rPr>
        <w:t>a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b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trgovine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turizma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v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evropske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integracije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saradnju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g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finansija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tabs>
          <w:tab w:val="left" w:pos="567"/>
          <w:tab w:val="left" w:pos="709"/>
          <w:tab w:val="left" w:pos="851"/>
        </w:tabs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naučnotehnološki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visoko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obrazovanje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informaciono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društvo</w:t>
      </w:r>
      <w:r w:rsidRPr="005B7AD1">
        <w:rPr>
          <w:bCs/>
          <w:noProof/>
          <w:lang w:val="sr-Latn-CS"/>
        </w:rPr>
        <w:t>,</w:t>
      </w:r>
    </w:p>
    <w:p w:rsidR="005B7AD1" w:rsidRPr="005B7AD1" w:rsidRDefault="005B7AD1" w:rsidP="005B7AD1">
      <w:pPr>
        <w:tabs>
          <w:tab w:val="left" w:pos="567"/>
          <w:tab w:val="left" w:pos="709"/>
          <w:tab w:val="left" w:pos="851"/>
        </w:tabs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đ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poljoprivrede</w:t>
      </w:r>
      <w:r w:rsidRPr="005B7AD1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šumarstva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vodoprivrede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</w:p>
    <w:p w:rsidR="005B7AD1" w:rsidRPr="005B7AD1" w:rsidRDefault="005B7AD1" w:rsidP="005B7AD1">
      <w:pPr>
        <w:tabs>
          <w:tab w:val="left" w:pos="567"/>
          <w:tab w:val="left" w:pos="709"/>
          <w:tab w:val="left" w:pos="851"/>
        </w:tabs>
        <w:ind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e</w:t>
      </w:r>
      <w:r w:rsidRPr="005B7AD1">
        <w:rPr>
          <w:bCs/>
          <w:noProof/>
          <w:lang w:val="sr-Latn-CS"/>
        </w:rPr>
        <w:t xml:space="preserve">) </w:t>
      </w:r>
      <w:r>
        <w:rPr>
          <w:bCs/>
          <w:noProof/>
          <w:lang w:val="sr-Latn-CS"/>
        </w:rPr>
        <w:t>Ministarstva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prosvjete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kulture</w:t>
      </w:r>
      <w:r w:rsidRPr="005B7AD1">
        <w:rPr>
          <w:bCs/>
          <w:noProof/>
          <w:lang w:val="sr-Latn-CS"/>
        </w:rPr>
        <w:t>.“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Default="005B7AD1" w:rsidP="005B7AD1">
      <w:pPr>
        <w:jc w:val="center"/>
        <w:rPr>
          <w:noProof/>
          <w:lang w:val="sr-Cyrl-BA"/>
        </w:rPr>
      </w:pPr>
    </w:p>
    <w:p w:rsidR="005B7AD1" w:rsidRDefault="005B7AD1" w:rsidP="005B7AD1">
      <w:pPr>
        <w:jc w:val="center"/>
        <w:rPr>
          <w:noProof/>
          <w:lang w:val="sr-Cyrl-BA"/>
        </w:rPr>
      </w:pPr>
    </w:p>
    <w:p w:rsidR="005B7AD1" w:rsidRDefault="005B7AD1" w:rsidP="005B7AD1">
      <w:pPr>
        <w:jc w:val="center"/>
        <w:rPr>
          <w:noProof/>
          <w:lang w:val="sr-Cyrl-BA"/>
        </w:rPr>
      </w:pPr>
    </w:p>
    <w:p w:rsidR="005B7AD1" w:rsidRDefault="005B7AD1" w:rsidP="005B7AD1">
      <w:pPr>
        <w:jc w:val="center"/>
        <w:rPr>
          <w:noProof/>
          <w:lang w:val="sr-Cyrl-BA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5B7AD1">
        <w:rPr>
          <w:noProof/>
          <w:lang w:val="sr-Latn-CS"/>
        </w:rPr>
        <w:t xml:space="preserve"> 12.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Poslije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Pr="005B7AD1">
        <w:rPr>
          <w:bCs/>
          <w:noProof/>
          <w:lang w:val="sr-Latn-CS"/>
        </w:rPr>
        <w:t xml:space="preserve"> 35.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nazivu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odjeljka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poslije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Lokalne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dodaje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razvojne</w:t>
      </w:r>
      <w:r w:rsidRPr="005B7AD1">
        <w:rPr>
          <w:bCs/>
          <w:noProof/>
          <w:lang w:val="sr-Latn-CS"/>
        </w:rPr>
        <w:t>“.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13.</w:t>
      </w:r>
    </w:p>
    <w:p w:rsidR="005B7AD1" w:rsidRPr="005B7AD1" w:rsidRDefault="005B7AD1" w:rsidP="005B7AD1">
      <w:pPr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Pr="005B7AD1">
        <w:rPr>
          <w:bCs/>
          <w:noProof/>
          <w:lang w:val="sr-Latn-CS"/>
        </w:rPr>
        <w:t xml:space="preserve"> 36. </w:t>
      </w: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5B7AD1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lokalne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MSP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lokalne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razvojne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agencije</w:t>
      </w:r>
      <w:r w:rsidRPr="005B7AD1">
        <w:rPr>
          <w:bCs/>
          <w:noProof/>
          <w:lang w:val="sr-Latn-CS"/>
        </w:rPr>
        <w:t>“.</w:t>
      </w:r>
    </w:p>
    <w:p w:rsidR="005B7AD1" w:rsidRPr="005B7AD1" w:rsidRDefault="005B7AD1" w:rsidP="005B7AD1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stavu</w:t>
      </w:r>
      <w:r w:rsidRPr="005B7AD1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riječi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međuopštinska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malih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srednjih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preduzeća</w:t>
      </w:r>
      <w:r w:rsidRPr="005B7AD1">
        <w:rPr>
          <w:bCs/>
          <w:noProof/>
          <w:lang w:val="sr-Latn-CS"/>
        </w:rPr>
        <w:t xml:space="preserve">“ </w:t>
      </w:r>
      <w:r>
        <w:rPr>
          <w:bCs/>
          <w:noProof/>
          <w:lang w:val="sr-Latn-CS"/>
        </w:rPr>
        <w:t>zamjenjuju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riječima</w:t>
      </w:r>
      <w:r w:rsidRPr="005B7AD1">
        <w:rPr>
          <w:bCs/>
          <w:noProof/>
          <w:lang w:val="sr-Latn-CS"/>
        </w:rPr>
        <w:t>: „</w:t>
      </w:r>
      <w:r>
        <w:rPr>
          <w:bCs/>
          <w:noProof/>
          <w:lang w:val="sr-Latn-CS"/>
        </w:rPr>
        <w:t>međuopštinska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razvojna</w:t>
      </w:r>
      <w:r w:rsidRPr="005B7AD1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agencija</w:t>
      </w:r>
      <w:r w:rsidRPr="005B7AD1">
        <w:rPr>
          <w:bCs/>
          <w:noProof/>
          <w:lang w:val="sr-Latn-CS"/>
        </w:rPr>
        <w:t>“.</w:t>
      </w:r>
    </w:p>
    <w:p w:rsidR="005B7AD1" w:rsidRPr="005B7AD1" w:rsidRDefault="005B7AD1" w:rsidP="005B7AD1">
      <w:pPr>
        <w:ind w:firstLine="360"/>
        <w:rPr>
          <w:bCs/>
          <w:noProof/>
          <w:lang w:val="sr-Latn-CS"/>
        </w:rPr>
      </w:pPr>
    </w:p>
    <w:p w:rsidR="005B7AD1" w:rsidRPr="005B7AD1" w:rsidRDefault="005B7AD1" w:rsidP="005B7A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B7AD1">
        <w:rPr>
          <w:noProof/>
          <w:lang w:val="sr-Latn-CS"/>
        </w:rPr>
        <w:t xml:space="preserve"> 14.</w:t>
      </w:r>
    </w:p>
    <w:p w:rsidR="005B7AD1" w:rsidRPr="005B7AD1" w:rsidRDefault="005B7AD1" w:rsidP="005B7AD1">
      <w:pPr>
        <w:jc w:val="both"/>
        <w:rPr>
          <w:bCs/>
          <w:noProof/>
          <w:lang w:val="sr-Latn-CS"/>
        </w:rPr>
      </w:pPr>
    </w:p>
    <w:p w:rsidR="005B7AD1" w:rsidRPr="005B7AD1" w:rsidRDefault="005B7AD1" w:rsidP="005B7AD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B7AD1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B7AD1">
        <w:rPr>
          <w:noProof/>
          <w:lang w:val="sr-Latn-CS"/>
        </w:rPr>
        <w:t>“.</w:t>
      </w:r>
    </w:p>
    <w:p w:rsidR="005B7AD1" w:rsidRPr="005B7AD1" w:rsidRDefault="005B7AD1" w:rsidP="005B7AD1">
      <w:pPr>
        <w:jc w:val="both"/>
        <w:rPr>
          <w:noProof/>
          <w:lang w:val="sr-Latn-CS"/>
        </w:rPr>
      </w:pPr>
    </w:p>
    <w:p w:rsidR="005B7AD1" w:rsidRPr="005B7AD1" w:rsidRDefault="005B7AD1" w:rsidP="005B7AD1">
      <w:pPr>
        <w:jc w:val="both"/>
        <w:rPr>
          <w:noProof/>
          <w:lang w:val="sr-Latn-CS"/>
        </w:rPr>
      </w:pPr>
    </w:p>
    <w:p w:rsidR="005B7AD1" w:rsidRPr="005B7AD1" w:rsidRDefault="005B7AD1" w:rsidP="005B7AD1">
      <w:pPr>
        <w:jc w:val="both"/>
        <w:rPr>
          <w:noProof/>
          <w:lang w:val="sr-Latn-CS"/>
        </w:rPr>
      </w:pPr>
    </w:p>
    <w:p w:rsidR="005B7AD1" w:rsidRPr="005B7AD1" w:rsidRDefault="005B7AD1" w:rsidP="005B7AD1">
      <w:pPr>
        <w:pStyle w:val="NormalWeb"/>
        <w:tabs>
          <w:tab w:val="center" w:pos="7560"/>
        </w:tabs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5B7AD1">
        <w:rPr>
          <w:noProof/>
          <w:lang w:val="sr-Latn-CS"/>
        </w:rPr>
        <w:t>: 02/1-021-</w:t>
      </w:r>
      <w:r w:rsidR="00A43715">
        <w:t>925</w:t>
      </w:r>
      <w:r w:rsidRPr="005B7AD1">
        <w:rPr>
          <w:noProof/>
          <w:lang w:val="sr-Latn-CS"/>
        </w:rPr>
        <w:t>/19</w:t>
      </w:r>
      <w:r w:rsidRPr="005B7AD1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:rsidR="005B7AD1" w:rsidRPr="005B7AD1" w:rsidRDefault="005B7AD1" w:rsidP="005B7AD1">
      <w:pPr>
        <w:pStyle w:val="NormalWeb"/>
        <w:tabs>
          <w:tab w:val="center" w:pos="7560"/>
        </w:tabs>
        <w:spacing w:before="0" w:beforeAutospacing="0" w:after="0" w:afterAutospacing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5B7AD1">
        <w:rPr>
          <w:noProof/>
          <w:lang w:val="sr-Latn-CS"/>
        </w:rPr>
        <w:t xml:space="preserve">: 27. </w:t>
      </w:r>
      <w:r>
        <w:rPr>
          <w:noProof/>
          <w:lang w:val="sr-Latn-CS"/>
        </w:rPr>
        <w:t>septembar</w:t>
      </w:r>
      <w:r w:rsidRPr="005B7AD1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5B7AD1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5B7AD1" w:rsidRPr="005B7AD1" w:rsidRDefault="005B7AD1" w:rsidP="005B7AD1">
      <w:pPr>
        <w:pStyle w:val="NormalWeb"/>
        <w:tabs>
          <w:tab w:val="center" w:pos="7560"/>
        </w:tabs>
        <w:spacing w:before="0" w:beforeAutospacing="0" w:after="0" w:afterAutospacing="0"/>
        <w:rPr>
          <w:noProof/>
          <w:lang w:val="sr-Latn-CS"/>
        </w:rPr>
      </w:pPr>
    </w:p>
    <w:p w:rsidR="005B7AD1" w:rsidRPr="005B7AD1" w:rsidRDefault="005B7AD1" w:rsidP="005B7AD1">
      <w:pPr>
        <w:pStyle w:val="NormalWeb"/>
        <w:tabs>
          <w:tab w:val="center" w:pos="7560"/>
        </w:tabs>
        <w:spacing w:before="0" w:beforeAutospacing="0" w:after="0" w:afterAutospacing="0"/>
        <w:rPr>
          <w:noProof/>
          <w:lang w:val="sr-Latn-CS"/>
        </w:rPr>
      </w:pPr>
      <w:r w:rsidRPr="005B7AD1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5B7AD1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5B7AD1" w:rsidRPr="005B7AD1" w:rsidRDefault="005B7AD1" w:rsidP="005B7AD1">
      <w:pPr>
        <w:rPr>
          <w:noProof/>
          <w:lang w:val="sr-Latn-CS"/>
        </w:rPr>
      </w:pPr>
      <w:r w:rsidRPr="005B7AD1">
        <w:rPr>
          <w:noProof/>
          <w:lang w:val="sr-Latn-CS"/>
        </w:rPr>
        <w:t xml:space="preserve"> </w:t>
      </w:r>
    </w:p>
    <w:p w:rsidR="005B7AD1" w:rsidRPr="005B7AD1" w:rsidRDefault="005B7AD1" w:rsidP="005B7AD1">
      <w:pPr>
        <w:jc w:val="both"/>
        <w:rPr>
          <w:noProof/>
          <w:lang w:val="sr-Latn-CS"/>
        </w:rPr>
      </w:pPr>
    </w:p>
    <w:p w:rsidR="00EF54C5" w:rsidRPr="005B7AD1" w:rsidRDefault="00EF54C5">
      <w:pPr>
        <w:rPr>
          <w:noProof/>
          <w:lang w:val="sr-Latn-CS"/>
        </w:rPr>
      </w:pPr>
    </w:p>
    <w:sectPr w:rsidR="00EF54C5" w:rsidRPr="005B7AD1" w:rsidSect="006D4AA1">
      <w:pgSz w:w="11909" w:h="16834" w:code="9"/>
      <w:pgMar w:top="1296" w:right="1296" w:bottom="1296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55"/>
    <w:rsid w:val="005B7AD1"/>
    <w:rsid w:val="00A40572"/>
    <w:rsid w:val="00A43715"/>
    <w:rsid w:val="00A60355"/>
    <w:rsid w:val="00B47B4D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C856C-BC71-40F6-BA8E-3C703EC6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A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B7AD1"/>
    <w:pPr>
      <w:spacing w:before="100" w:beforeAutospacing="1" w:after="100" w:afterAutospacing="1"/>
    </w:pPr>
    <w:rPr>
      <w:rFonts w:eastAsia="Arial Unicode MS"/>
    </w:rPr>
  </w:style>
  <w:style w:type="paragraph" w:styleId="NoSpacing">
    <w:name w:val="No Spacing"/>
    <w:qFormat/>
    <w:rsid w:val="005B7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2019-10-14T09:28:00Z</dcterms:created>
  <dcterms:modified xsi:type="dcterms:W3CDTF">2019-10-14T09:28:00Z</dcterms:modified>
</cp:coreProperties>
</file>